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84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eastAsia="zh-CN"/>
        </w:rPr>
        <w:t>年中央财政衔接推进乡村振兴补助</w:t>
      </w:r>
    </w:p>
    <w:p w14:paraId="756F24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方正小标宋简体" w:cs="宋体"/>
          <w:sz w:val="44"/>
          <w:szCs w:val="44"/>
        </w:rPr>
      </w:pPr>
    </w:p>
    <w:p w14:paraId="5758691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一、岗位补贴和交通补贴</w:t>
      </w:r>
    </w:p>
    <w:p w14:paraId="2FEF068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补贴</w:t>
      </w: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对象</w:t>
      </w:r>
    </w:p>
    <w:p w14:paraId="1080BC3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在顺德区就业的外省脱贫劳动力。</w:t>
      </w:r>
    </w:p>
    <w:p w14:paraId="547F6A5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补贴</w:t>
      </w: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条件</w:t>
      </w:r>
    </w:p>
    <w:p w14:paraId="23057D9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1.与顺德区用人单位（不包含机关事业单位）签订劳动合同并按规定参加社会保险。</w:t>
      </w:r>
    </w:p>
    <w:p w14:paraId="014B469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2.2026年起，在顺德区同一家企业连续就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业3个月（含）及以上。</w:t>
      </w:r>
    </w:p>
    <w:p w14:paraId="3EF73AD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（三）补贴标准</w:t>
      </w:r>
    </w:p>
    <w:p w14:paraId="3B7A29C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岗位补贴：500元/月/人（补贴金额最高不超过3000元）。</w:t>
      </w:r>
    </w:p>
    <w:p w14:paraId="0E49666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交通补贴：500元/人。</w:t>
      </w:r>
    </w:p>
    <w:p w14:paraId="0F3F052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（四）申请材料</w:t>
      </w:r>
    </w:p>
    <w:p w14:paraId="332CF1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1.补贴申请表。</w:t>
      </w:r>
    </w:p>
    <w:p w14:paraId="7F6DE83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2.补贴明细表。</w:t>
      </w:r>
    </w:p>
    <w:p w14:paraId="7BA921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3.用人单位与脱贫劳动力签订的劳动合同复印件。</w:t>
      </w:r>
    </w:p>
    <w:p w14:paraId="74C44E7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4.脱贫人口属性佐证材料(申请程序:登陆“广东政务服务网”(https://www.gdzwfw.gov.cn/)，首页搜索“脱贫人口身份信息查询申报”事项，提交脱贫人口身份信息查询申请。具体以广东省农业农村厅出具的查询结果为准)</w:t>
      </w:r>
    </w:p>
    <w:bookmarkEnd w:id="0"/>
    <w:p w14:paraId="6BAC13C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（五）申请程序</w:t>
      </w:r>
    </w:p>
    <w:p w14:paraId="505C82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用人单位原则上于2026年4月起至9月30日前向所在区级人社部门提出申请。</w:t>
      </w:r>
      <w:bookmarkEnd w:id="1"/>
    </w:p>
    <w:p w14:paraId="0CD339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二、稳岗补贴</w:t>
      </w:r>
    </w:p>
    <w:p w14:paraId="3B449AC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补贴</w:t>
      </w: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对象</w:t>
      </w:r>
    </w:p>
    <w:p w14:paraId="0D67C20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招用外省脱贫劳动力的用人单位。</w:t>
      </w:r>
    </w:p>
    <w:p w14:paraId="485F177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（二）补贴条件</w:t>
      </w:r>
    </w:p>
    <w:p w14:paraId="32CDC9F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1.用人单位（不包含机关事业单位）招用脱贫劳动力，签订劳动合同并按规定参加社会保险。</w:t>
      </w:r>
    </w:p>
    <w:p w14:paraId="6DA8E8F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2.2026年起，在同一家企业连续就业3个月（含）及以上。</w:t>
      </w:r>
    </w:p>
    <w:p w14:paraId="7F21C00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补贴</w:t>
      </w: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标准</w:t>
      </w:r>
    </w:p>
    <w:p w14:paraId="7984BFA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1500元/人。</w:t>
      </w:r>
    </w:p>
    <w:p w14:paraId="7A2EB65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（四）申请材料</w:t>
      </w:r>
    </w:p>
    <w:p w14:paraId="02B36B9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1.稳岗补贴申请表。</w:t>
      </w:r>
    </w:p>
    <w:p w14:paraId="70F074F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2.稳岗补贴明细表。</w:t>
      </w:r>
    </w:p>
    <w:p w14:paraId="1DB593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3.用人单位与脱贫劳动力签订的劳动合同复印件。</w:t>
      </w:r>
    </w:p>
    <w:p w14:paraId="3F0E120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4.脱贫人口属性佐证材料(申请程序:登陆“广东政务服务网”(https://www.gdzwfw.gov.cn/)，首页搜索“脱贫人口身份信息查询申报”事项，提交脱贫人口身份信息查询申请。具体以广东省农业农村厅出具的查询结果为准)</w:t>
      </w:r>
    </w:p>
    <w:p w14:paraId="4B55418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（五）申请程序</w:t>
      </w:r>
    </w:p>
    <w:p w14:paraId="3C73D2B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用人单位原则上于2026年4月起至9月30日前向所在区级人社部门提出申请。</w:t>
      </w:r>
    </w:p>
    <w:p w14:paraId="42C1A46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三、招聘拓岗补贴</w:t>
      </w:r>
    </w:p>
    <w:p w14:paraId="3F5D94B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（一）补贴对象</w:t>
      </w:r>
    </w:p>
    <w:p w14:paraId="0A3A0A9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2026年参加顺德区各级人社部门组织，赴顺德对口帮扶地区开展有关招聘活动的顺德企业、人力资源服务机构、劳务派遣机构。</w:t>
      </w:r>
    </w:p>
    <w:p w14:paraId="574C3E4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（二）补贴条件</w:t>
      </w:r>
    </w:p>
    <w:p w14:paraId="74C426F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2026年1月1日至2026年9月30日期间，参加顺德区各级人社部门组织赴对口帮扶地区开展招聘活动。</w:t>
      </w:r>
    </w:p>
    <w:p w14:paraId="2652295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（三）补贴标准</w:t>
      </w:r>
    </w:p>
    <w:p w14:paraId="7C845FE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不超过3000元/次/家。</w:t>
      </w:r>
    </w:p>
    <w:p w14:paraId="36BCFF2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420" w:leftChars="200" w:right="0" w:rightChars="0" w:firstLine="320" w:firstLineChars="1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0"/>
          <w:lang w:val="en-US" w:eastAsia="zh-CN"/>
        </w:rPr>
        <w:t>（四）申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请材料</w:t>
      </w:r>
    </w:p>
    <w:p w14:paraId="3885AE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1.补贴申请表。</w:t>
      </w:r>
    </w:p>
    <w:p w14:paraId="6CC6060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2.参加招聘活动佐证材料。</w:t>
      </w:r>
    </w:p>
    <w:p w14:paraId="3481190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3.人社部门发起的招聘活动文件。</w:t>
      </w:r>
    </w:p>
    <w:p w14:paraId="6F4D4CF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420" w:leftChars="200" w:right="0" w:rightChars="0" w:firstLine="320" w:firstLineChars="1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（五）申请程序</w:t>
      </w:r>
    </w:p>
    <w:p w14:paraId="17EDE7A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用人单位于2026年9月30日前向对应区级人社部门提出申请。</w:t>
      </w:r>
    </w:p>
    <w:p w14:paraId="0BC8708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四、注意事项</w:t>
      </w:r>
    </w:p>
    <w:p w14:paraId="07E6BC4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补贴申领截止时间为2026年9月30日。</w:t>
      </w:r>
    </w:p>
    <w:p w14:paraId="6F9C18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补贴金额有限，先到先得、发完为止。</w:t>
      </w:r>
    </w:p>
    <w:p w14:paraId="3783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sz w:val="32"/>
          <w:szCs w:val="32"/>
          <w:lang w:val="en-US" w:eastAsia="zh-CN"/>
        </w:rPr>
      </w:pPr>
    </w:p>
    <w:p w14:paraId="04C7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sz w:val="32"/>
          <w:szCs w:val="32"/>
          <w:lang w:val="en-US" w:eastAsia="zh-CN"/>
        </w:rPr>
      </w:pPr>
    </w:p>
    <w:p w14:paraId="149464BD"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68535">
    <w:pPr>
      <w:pStyle w:val="9"/>
      <w:framePr w:wrap="around" w:vAnchor="text" w:hAnchor="margin" w:xAlign="outside" w:y="1"/>
      <w:rPr>
        <w:rStyle w:val="10"/>
        <w:rFonts w:hint="eastAsia" w:ascii="宋体" w:hAnsi="宋体" w:cs="宋体"/>
        <w:sz w:val="28"/>
        <w:szCs w:val="28"/>
      </w:rPr>
    </w:pPr>
    <w:r>
      <w:rPr>
        <w:rStyle w:val="10"/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0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0"/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</w:t>
    </w:r>
    <w:r>
      <w:rPr>
        <w:rStyle w:val="10"/>
        <w:rFonts w:hint="eastAsia" w:ascii="宋体" w:hAnsi="宋体" w:cs="宋体"/>
        <w:sz w:val="28"/>
        <w:szCs w:val="28"/>
      </w:rPr>
      <w:t>—</w:t>
    </w:r>
  </w:p>
  <w:p w14:paraId="665FB9CA">
    <w:pPr>
      <w:pStyle w:val="9"/>
      <w:ind w:right="360" w:firstLine="360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4DC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1121"/>
    <w:rsid w:val="1D7A5933"/>
    <w:rsid w:val="20803CC9"/>
    <w:rsid w:val="22D02936"/>
    <w:rsid w:val="31F612F4"/>
    <w:rsid w:val="59CC77C4"/>
    <w:rsid w:val="6AF74D46"/>
    <w:rsid w:val="6B98090D"/>
    <w:rsid w:val="70B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引文目录 New"/>
    <w:basedOn w:val="6"/>
    <w:next w:val="6"/>
    <w:qFormat/>
    <w:uiPriority w:val="0"/>
    <w:pPr>
      <w:ind w:left="420" w:leftChars="200"/>
    </w:pPr>
    <w:rPr>
      <w:szCs w:val="24"/>
    </w:rPr>
  </w:style>
  <w:style w:type="paragraph" w:customStyle="1" w:styleId="8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页脚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 New"/>
    <w:basedOn w:val="5"/>
    <w:qFormat/>
    <w:uiPriority w:val="0"/>
  </w:style>
  <w:style w:type="paragraph" w:customStyle="1" w:styleId="11">
    <w:name w:val="_Style 8"/>
    <w:basedOn w:val="12"/>
    <w:qFormat/>
    <w:uiPriority w:val="0"/>
    <w:pPr>
      <w:spacing w:line="360" w:lineRule="auto"/>
    </w:pPr>
  </w:style>
  <w:style w:type="paragraph" w:customStyle="1" w:styleId="12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2025-06-04T08:55:00Z</dcterms:created>
  <dc:creator>admin</dc:creator>
  <cp:lastModifiedBy>江浩</cp:lastModifiedBy>
  <dcterms:modified xsi:type="dcterms:W3CDTF">2026-05-12T01:32:15Z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07918EA1A91C4C5F9185D84237803C0E_13</vt:lpwstr>
  </property>
</Properties>
</file>