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/>
          <w:sz w:val="44"/>
          <w:szCs w:val="44"/>
        </w:rPr>
        <w:t>材料真实有效性确认承诺书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/>
          <w:sz w:val="40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在办理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年度残疾人按比例就业情况联网认证事项中所提交的下列材料真实、有效，复印件与原件一致。如有隐瞒或提供的材料虚假，愿意承担一切法律后果。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1.用人单位信息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2.年度安排就业的残疾人信息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3.残疾人证/残疾军人证信息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4.劳动合同/劳务派遣协议信息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5.残疾人参保缴费信息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6.发放给残疾人的工资信息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7.其他申报信息。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 w:firstLineChars="202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705" w:rightChars="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用人单位（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 w:cs="仿宋"/>
          <w:sz w:val="32"/>
          <w:szCs w:val="32"/>
        </w:rPr>
        <w:t>章）：</w:t>
      </w:r>
    </w:p>
    <w:p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705" w:rightChars="0" w:firstLine="2240" w:firstLineChars="7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法定代表人或授权经办人签名：</w:t>
      </w:r>
    </w:p>
    <w:p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88" w:righ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sectPr>
      <w:pgSz w:w="11906" w:h="16838"/>
      <w:pgMar w:top="2098" w:right="1474" w:bottom="2041" w:left="1587" w:header="851" w:footer="992" w:gutter="0"/>
      <w:paperSrc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MDUzMjcwYmVmZDBjMTEwNGE2ODYyYmRjZTEyOGYifQ=="/>
  </w:docVars>
  <w:rsids>
    <w:rsidRoot w:val="00E951E3"/>
    <w:rsid w:val="001640AF"/>
    <w:rsid w:val="00397193"/>
    <w:rsid w:val="005F202E"/>
    <w:rsid w:val="00890DF8"/>
    <w:rsid w:val="00A904B8"/>
    <w:rsid w:val="00C94F5B"/>
    <w:rsid w:val="00E951E3"/>
    <w:rsid w:val="117B5697"/>
    <w:rsid w:val="35B524FA"/>
    <w:rsid w:val="46427E28"/>
    <w:rsid w:val="6E405AD3"/>
    <w:rsid w:val="6F732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TotalTime>26</TotalTime>
  <ScaleCrop>false</ScaleCrop>
  <LinksUpToDate>false</LinksUpToDate>
  <CharactersWithSpaces>250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2022-02-22T09:23:00Z</dcterms:created>
  <dc:creator>路 秋霞</dc:creator>
  <cp:lastModifiedBy>卢淑荘</cp:lastModifiedBy>
  <dcterms:modified xsi:type="dcterms:W3CDTF">2026-02-28T07:43:59Z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D553432F57394E85AA4B59F3E6ADA510_13</vt:lpwstr>
  </property>
</Properties>
</file>